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Policy Brief Title</w:t>
      </w:r>
    </w:p>
    <w:p w:rsidR="00000000" w:rsidDel="00000000" w:rsidP="00000000" w:rsidRDefault="00000000" w:rsidRPr="00000000" w14:paraId="00000002">
      <w:pPr>
        <w:pageBreakBefore w:val="0"/>
        <w:spacing w:line="36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Name &amp; Stream</w:t>
      </w:r>
    </w:p>
    <w:p w:rsidR="00000000" w:rsidDel="00000000" w:rsidP="00000000" w:rsidRDefault="00000000" w:rsidRPr="00000000" w14:paraId="00000003">
      <w:pPr>
        <w:pageBreakBefore w:val="0"/>
        <w:spacing w:line="360" w:lineRule="auto"/>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4">
      <w:pPr>
        <w:pageBreakBefore w:val="0"/>
        <w:spacing w:line="480" w:lineRule="auto"/>
        <w:jc w:val="left"/>
        <w:rPr>
          <w:rFonts w:ascii="Garamond" w:cs="Garamond" w:eastAsia="Garamond" w:hAnsi="Garamond"/>
          <w:b w:val="1"/>
        </w:rPr>
      </w:pPr>
      <w:r w:rsidDel="00000000" w:rsidR="00000000" w:rsidRPr="00000000">
        <w:rPr>
          <w:rFonts w:ascii="Garamond" w:cs="Garamond" w:eastAsia="Garamond" w:hAnsi="Garamond"/>
          <w:b w:val="1"/>
          <w:rtl w:val="0"/>
        </w:rPr>
        <w:t xml:space="preserve">Approach &amp; Results</w:t>
      </w:r>
    </w:p>
    <w:p w:rsidR="00000000" w:rsidDel="00000000" w:rsidP="00000000" w:rsidRDefault="00000000" w:rsidRPr="00000000" w14:paraId="00000005">
      <w:pPr>
        <w:pageBreakBefore w:val="0"/>
        <w:spacing w:line="360" w:lineRule="auto"/>
        <w:jc w:val="left"/>
        <w:rPr>
          <w:rFonts w:ascii="Garamond" w:cs="Garamond" w:eastAsia="Garamond" w:hAnsi="Garamond"/>
          <w:b w:val="1"/>
        </w:rPr>
      </w:pPr>
      <w:r w:rsidDel="00000000" w:rsidR="00000000" w:rsidRPr="00000000">
        <w:rPr>
          <w:rFonts w:ascii="Garamond" w:cs="Garamond" w:eastAsia="Garamond" w:hAnsi="Garamond"/>
          <w:rtl w:val="0"/>
        </w:rPr>
        <w:t xml:space="preserve">In this section, you should mention the research methods and procedures that you will be using in the brief as well as the priorities of the brief. It is highly recommended that you synthesize the information that you have found from the existing body of literature. You should then provide a general summary and analysis of the research findings. This should illustrate the effects of the current policy, evaluating which aspects are working and which are not. Judges will be looking to see if you include relevant research and if the analysis is appropriate.</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138113</wp:posOffset>
            </wp:positionH>
            <wp:positionV relativeFrom="paragraph">
              <wp:posOffset>864394</wp:posOffset>
            </wp:positionV>
            <wp:extent cx="5664786" cy="4574381"/>
            <wp:effectExtent b="0" l="0" r="0" t="0"/>
            <wp:wrapNone/>
            <wp:docPr id="1" name="image1.png"/>
            <a:graphic>
              <a:graphicData uri="http://schemas.openxmlformats.org/drawingml/2006/picture">
                <pic:pic>
                  <pic:nvPicPr>
                    <pic:cNvPr id="0" name="image1.png"/>
                    <pic:cNvPicPr preferRelativeResize="0"/>
                  </pic:nvPicPr>
                  <pic:blipFill>
                    <a:blip r:embed="rId6">
                      <a:alphaModFix amt="15000"/>
                    </a:blip>
                    <a:srcRect b="19647" l="0" r="0" t="0"/>
                    <a:stretch>
                      <a:fillRect/>
                    </a:stretch>
                  </pic:blipFill>
                  <pic:spPr>
                    <a:xfrm>
                      <a:off x="0" y="0"/>
                      <a:ext cx="5664786" cy="4574381"/>
                    </a:xfrm>
                    <a:prstGeom prst="rect"/>
                    <a:ln/>
                  </pic:spPr>
                </pic:pic>
              </a:graphicData>
            </a:graphic>
          </wp:anchor>
        </w:drawing>
      </w:r>
    </w:p>
    <w:p w:rsidR="00000000" w:rsidDel="00000000" w:rsidP="00000000" w:rsidRDefault="00000000" w:rsidRPr="00000000" w14:paraId="00000006">
      <w:pPr>
        <w:pageBreakBefore w:val="0"/>
        <w:spacing w:line="480" w:lineRule="auto"/>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07">
      <w:pPr>
        <w:pageBreakBefore w:val="0"/>
        <w:spacing w:line="480" w:lineRule="auto"/>
        <w:jc w:val="left"/>
        <w:rPr>
          <w:rFonts w:ascii="Garamond" w:cs="Garamond" w:eastAsia="Garamond" w:hAnsi="Garamond"/>
          <w:b w:val="1"/>
        </w:rPr>
      </w:pPr>
      <w:r w:rsidDel="00000000" w:rsidR="00000000" w:rsidRPr="00000000">
        <w:rPr>
          <w:rFonts w:ascii="Garamond" w:cs="Garamond" w:eastAsia="Garamond" w:hAnsi="Garamond"/>
          <w:b w:val="1"/>
          <w:rtl w:val="0"/>
        </w:rPr>
        <w:t xml:space="preserve">Policy Recommendations </w:t>
      </w:r>
    </w:p>
    <w:p w:rsidR="00000000" w:rsidDel="00000000" w:rsidP="00000000" w:rsidRDefault="00000000" w:rsidRPr="00000000" w14:paraId="00000008">
      <w:pPr>
        <w:pageBreakBefore w:val="0"/>
        <w:spacing w:line="360" w:lineRule="auto"/>
        <w:jc w:val="left"/>
        <w:rPr>
          <w:rFonts w:ascii="Garamond" w:cs="Garamond" w:eastAsia="Garamond" w:hAnsi="Garamond"/>
        </w:rPr>
      </w:pPr>
      <w:r w:rsidDel="00000000" w:rsidR="00000000" w:rsidRPr="00000000">
        <w:rPr>
          <w:rFonts w:ascii="Garamond" w:cs="Garamond" w:eastAsia="Garamond" w:hAnsi="Garamond"/>
          <w:rtl w:val="0"/>
        </w:rPr>
        <w:t xml:space="preserve">This section is where you give a breakdown of specific measures which should be implemented to solve the issue. These suggestions should be practical and sparing, giving a maximum of three recommendations. To further prove this point, you should be sure to explain how this policy can overcome the problem at hand. Consider potential benefits, costs, and side-effects/unintended consequences.</w:t>
      </w:r>
    </w:p>
    <w:p w:rsidR="00000000" w:rsidDel="00000000" w:rsidP="00000000" w:rsidRDefault="00000000" w:rsidRPr="00000000" w14:paraId="00000009">
      <w:pPr>
        <w:pageBreakBefore w:val="0"/>
        <w:spacing w:line="360" w:lineRule="auto"/>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A">
      <w:pPr>
        <w:pageBreakBefore w:val="0"/>
        <w:spacing w:line="480" w:lineRule="auto"/>
        <w:jc w:val="left"/>
        <w:rPr>
          <w:rFonts w:ascii="Garamond" w:cs="Garamond" w:eastAsia="Garamond" w:hAnsi="Garamond"/>
          <w:b w:val="1"/>
        </w:rPr>
      </w:pPr>
      <w:r w:rsidDel="00000000" w:rsidR="00000000" w:rsidRPr="00000000">
        <w:rPr>
          <w:rFonts w:ascii="Garamond" w:cs="Garamond" w:eastAsia="Garamond" w:hAnsi="Garamond"/>
          <w:b w:val="1"/>
          <w:rtl w:val="0"/>
        </w:rPr>
        <w:t xml:space="preserve">Conclusion</w:t>
      </w:r>
    </w:p>
    <w:p w:rsidR="00000000" w:rsidDel="00000000" w:rsidP="00000000" w:rsidRDefault="00000000" w:rsidRPr="00000000" w14:paraId="0000000B">
      <w:pPr>
        <w:pageBreakBefore w:val="0"/>
        <w:spacing w:line="360" w:lineRule="auto"/>
        <w:rPr>
          <w:rFonts w:ascii="Garamond" w:cs="Garamond" w:eastAsia="Garamond" w:hAnsi="Garamond"/>
        </w:rPr>
      </w:pPr>
      <w:r w:rsidDel="00000000" w:rsidR="00000000" w:rsidRPr="00000000">
        <w:rPr>
          <w:rFonts w:ascii="Garamond" w:cs="Garamond" w:eastAsia="Garamond" w:hAnsi="Garamond"/>
          <w:rtl w:val="0"/>
        </w:rPr>
        <w:t xml:space="preserve">This section should be used to wrap up all of the major points discussed in each of your sections of the policy brief. You should express yourself using strong assertions and use data to back up your argument. The ideas presented in this section should be balanced and defensible. What is most important is that you write in a compelling manner and convince the audience that your brief is the best solution.</w:t>
      </w:r>
    </w:p>
    <w:p w:rsidR="00000000" w:rsidDel="00000000" w:rsidP="00000000" w:rsidRDefault="00000000" w:rsidRPr="00000000" w14:paraId="0000000C">
      <w:pPr>
        <w:pageBreakBefore w:val="0"/>
        <w:spacing w:line="36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0D">
      <w:pPr>
        <w:pageBreakBefore w:val="0"/>
        <w:spacing w:line="360" w:lineRule="auto"/>
        <w:rPr>
          <w:rFonts w:ascii="Garamond" w:cs="Garamond" w:eastAsia="Garamond" w:hAnsi="Garamond"/>
          <w:b w:val="1"/>
        </w:rPr>
      </w:pPr>
      <w:r w:rsidDel="00000000" w:rsidR="00000000" w:rsidRPr="00000000">
        <w:rPr>
          <w:rFonts w:ascii="Garamond" w:cs="Garamond" w:eastAsia="Garamond" w:hAnsi="Garamond"/>
          <w:b w:val="1"/>
          <w:rtl w:val="0"/>
        </w:rPr>
        <w:t xml:space="preserve">References </w:t>
      </w:r>
    </w:p>
    <w:p w:rsidR="00000000" w:rsidDel="00000000" w:rsidP="00000000" w:rsidRDefault="00000000" w:rsidRPr="00000000" w14:paraId="0000000E">
      <w:pPr>
        <w:pageBreakBefore w:val="0"/>
        <w:spacing w:line="360" w:lineRule="auto"/>
        <w:rPr>
          <w:rFonts w:ascii="Garamond" w:cs="Garamond" w:eastAsia="Garamond" w:hAnsi="Garamond"/>
        </w:rPr>
      </w:pPr>
      <w:r w:rsidDel="00000000" w:rsidR="00000000" w:rsidRPr="00000000">
        <w:rPr>
          <w:rFonts w:ascii="Garamond" w:cs="Garamond" w:eastAsia="Garamond" w:hAnsi="Garamond"/>
          <w:rtl w:val="0"/>
        </w:rPr>
        <w:t xml:space="preserve">List any references used here. </w:t>
      </w:r>
    </w:p>
    <w:sectPr>
      <w:headerReference r:id="rId7" w:type="default"/>
      <w:footerReference r:id="rId8" w:type="default"/>
      <w:pgSz w:h="15840" w:w="12240" w:orient="portrait"/>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ageBreakBefore w:val="0"/>
      <w:jc w:val="center"/>
      <w:rPr>
        <w:rFonts w:ascii="Garamond" w:cs="Garamond" w:eastAsia="Garamond" w:hAnsi="Garamond"/>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rPr>
        <w:rFonts w:ascii="Garamond" w:cs="Garamond" w:eastAsia="Garamond" w:hAnsi="Garamo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